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Arial"/>
          <w:kern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Arial"/>
          <w:kern w:val="0"/>
          <w:sz w:val="44"/>
          <w:szCs w:val="44"/>
        </w:rPr>
      </w:pPr>
      <w:r>
        <w:rPr>
          <w:rFonts w:hint="eastAsia" w:ascii="黑体" w:hAnsi="黑体" w:eastAsia="黑体" w:cs="Arial"/>
          <w:kern w:val="0"/>
          <w:sz w:val="44"/>
          <w:szCs w:val="44"/>
        </w:rPr>
        <w:t>汕尾高新技术产业开发区红草园区项目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 w:cs="Arial"/>
          <w:kern w:val="0"/>
          <w:sz w:val="44"/>
          <w:szCs w:val="44"/>
        </w:rPr>
        <w:t>入园申报表</w:t>
      </w:r>
    </w:p>
    <w:p>
      <w:pPr>
        <w:jc w:val="center"/>
        <w:rPr>
          <w:rFonts w:hint="eastAsia" w:ascii="仿宋_GB2312" w:hAnsi="宋体" w:eastAsia="仿宋_GB2312"/>
          <w:sz w:val="24"/>
          <w:szCs w:val="20"/>
        </w:rPr>
      </w:pPr>
    </w:p>
    <w:p>
      <w:pPr>
        <w:jc w:val="center"/>
        <w:rPr>
          <w:rFonts w:hint="eastAsia" w:ascii="仿宋_GB2312" w:hAnsi="宋体" w:eastAsia="仿宋_GB2312"/>
          <w:sz w:val="24"/>
          <w:szCs w:val="20"/>
        </w:rPr>
      </w:pPr>
    </w:p>
    <w:p>
      <w:pPr>
        <w:jc w:val="center"/>
        <w:rPr>
          <w:rFonts w:hint="eastAsia" w:ascii="仿宋_GB2312" w:hAnsi="宋体" w:eastAsia="仿宋_GB2312"/>
          <w:sz w:val="24"/>
          <w:szCs w:val="20"/>
        </w:rPr>
      </w:pPr>
    </w:p>
    <w:p>
      <w:pPr>
        <w:jc w:val="center"/>
        <w:rPr>
          <w:rFonts w:hint="eastAsia" w:ascii="仿宋_GB2312" w:hAnsi="宋体" w:eastAsia="仿宋_GB2312"/>
          <w:sz w:val="24"/>
          <w:szCs w:val="20"/>
        </w:rPr>
      </w:pPr>
    </w:p>
    <w:p>
      <w:pPr>
        <w:jc w:val="center"/>
        <w:rPr>
          <w:rFonts w:hint="eastAsia" w:ascii="仿宋_GB2312" w:hAnsi="宋体" w:eastAsia="仿宋_GB2312"/>
          <w:sz w:val="24"/>
          <w:szCs w:val="20"/>
        </w:rPr>
      </w:pPr>
    </w:p>
    <w:p>
      <w:pPr>
        <w:rPr>
          <w:rFonts w:hint="eastAsia" w:ascii="仿宋_GB2312" w:hAnsi="宋体" w:eastAsia="仿宋_GB2312"/>
          <w:sz w:val="24"/>
          <w:szCs w:val="20"/>
        </w:rPr>
      </w:pPr>
    </w:p>
    <w:p>
      <w:pPr>
        <w:ind w:left="991" w:leftChars="472"/>
        <w:rPr>
          <w:rFonts w:hint="eastAsia" w:ascii="仿宋_GB2312" w:hAnsi="宋体" w:eastAsia="仿宋_GB2312"/>
          <w:sz w:val="24"/>
          <w:szCs w:val="20"/>
        </w:rPr>
      </w:pPr>
    </w:p>
    <w:p>
      <w:pPr>
        <w:ind w:left="991" w:leftChars="472"/>
        <w:rPr>
          <w:rFonts w:hint="eastAsia" w:ascii="仿宋_GB2312" w:hAnsi="宋体" w:eastAsia="仿宋_GB2312"/>
          <w:b/>
          <w:sz w:val="32"/>
          <w:szCs w:val="30"/>
        </w:rPr>
      </w:pPr>
      <w:r>
        <w:rPr>
          <w:rFonts w:hint="eastAsia" w:ascii="仿宋_GB2312" w:hAnsi="宋体" w:eastAsia="仿宋_GB2312"/>
          <w:b/>
          <w:sz w:val="32"/>
          <w:szCs w:val="30"/>
        </w:rPr>
        <w:t>项目名称：</w:t>
      </w:r>
      <w:r>
        <w:rPr>
          <w:rFonts w:hint="eastAsia" w:ascii="仿宋_GB2312" w:hAnsi="宋体" w:eastAsia="仿宋_GB2312"/>
          <w:b/>
          <w:sz w:val="32"/>
          <w:szCs w:val="30"/>
          <w:u w:val="single"/>
        </w:rPr>
        <w:t xml:space="preserve">                                                  </w:t>
      </w:r>
    </w:p>
    <w:p>
      <w:pPr>
        <w:ind w:left="991" w:leftChars="472"/>
        <w:rPr>
          <w:rFonts w:hint="eastAsia" w:ascii="仿宋_GB2312" w:hAnsi="宋体" w:eastAsia="仿宋_GB2312"/>
          <w:sz w:val="32"/>
          <w:szCs w:val="20"/>
        </w:rPr>
      </w:pPr>
    </w:p>
    <w:p>
      <w:pPr>
        <w:ind w:left="991" w:leftChars="472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sz w:val="32"/>
          <w:szCs w:val="30"/>
        </w:rPr>
        <w:t>申报单位</w:t>
      </w:r>
      <w:r>
        <w:rPr>
          <w:rFonts w:hint="eastAsia" w:ascii="仿宋_GB2312" w:hAnsi="宋体" w:eastAsia="仿宋_GB2312"/>
          <w:sz w:val="32"/>
        </w:rPr>
        <w:t>（盖章）</w:t>
      </w:r>
      <w:r>
        <w:rPr>
          <w:rFonts w:hint="eastAsia" w:ascii="仿宋_GB2312" w:hAnsi="宋体" w:eastAsia="仿宋_GB2312"/>
          <w:sz w:val="32"/>
          <w:szCs w:val="30"/>
        </w:rPr>
        <w:t>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                          </w:t>
      </w:r>
    </w:p>
    <w:p>
      <w:pPr>
        <w:tabs>
          <w:tab w:val="left" w:pos="2475"/>
        </w:tabs>
        <w:ind w:left="991" w:leftChars="472"/>
        <w:rPr>
          <w:rFonts w:hint="eastAsia" w:ascii="仿宋_GB2312" w:hAnsi="宋体" w:eastAsia="仿宋_GB2312"/>
          <w:sz w:val="32"/>
          <w:szCs w:val="20"/>
        </w:rPr>
      </w:pPr>
    </w:p>
    <w:p>
      <w:pPr>
        <w:tabs>
          <w:tab w:val="left" w:pos="2475"/>
        </w:tabs>
        <w:rPr>
          <w:rFonts w:hint="eastAsia" w:ascii="仿宋_GB2312" w:hAnsi="宋体" w:eastAsia="仿宋_GB2312"/>
          <w:sz w:val="32"/>
          <w:szCs w:val="20"/>
        </w:rPr>
      </w:pPr>
    </w:p>
    <w:p>
      <w:pPr>
        <w:rPr>
          <w:rFonts w:hint="eastAsia" w:ascii="仿宋_GB2312" w:hAnsi="宋体" w:eastAsia="仿宋_GB2312"/>
          <w:sz w:val="24"/>
          <w:szCs w:val="28"/>
        </w:rPr>
      </w:pPr>
    </w:p>
    <w:p>
      <w:pPr>
        <w:rPr>
          <w:rFonts w:hint="eastAsia" w:ascii="仿宋_GB2312" w:hAnsi="宋体" w:eastAsia="仿宋_GB2312"/>
          <w:sz w:val="24"/>
          <w:szCs w:val="28"/>
        </w:rPr>
      </w:pPr>
    </w:p>
    <w:tbl>
      <w:tblPr>
        <w:tblStyle w:val="6"/>
        <w:tblW w:w="7668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509"/>
        <w:gridCol w:w="1271"/>
        <w:gridCol w:w="256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机：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传真：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E-mail：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http：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仿宋_GB2312" w:hAnsi="宋体" w:eastAsia="仿宋_GB2312"/>
          <w:sz w:val="24"/>
          <w:szCs w:val="20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sz w:val="24"/>
          <w:szCs w:val="20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sz w:val="24"/>
          <w:szCs w:val="20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  <w:szCs w:val="30"/>
        </w:rPr>
      </w:pPr>
      <w:r>
        <w:rPr>
          <w:rFonts w:hint="eastAsia" w:ascii="宋体" w:hAnsi="宋体"/>
          <w:kern w:val="0"/>
          <w:sz w:val="32"/>
          <w:szCs w:val="32"/>
        </w:rPr>
        <w:t>汕尾高新技术产业开发区管理委员会  制</w:t>
      </w:r>
    </w:p>
    <w:p>
      <w:pPr>
        <w:spacing w:line="52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仿宋_GB2312" w:hAnsi="宋体" w:eastAsia="仿宋_GB2312"/>
          <w:b/>
          <w:sz w:val="24"/>
          <w:szCs w:val="20"/>
        </w:rPr>
      </w:pP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填表说明</w:t>
      </w: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24"/>
          <w:szCs w:val="20"/>
        </w:rPr>
      </w:pPr>
    </w:p>
    <w:p>
      <w:pPr>
        <w:snapToGrid w:val="0"/>
        <w:spacing w:line="360" w:lineRule="auto"/>
        <w:ind w:left="567" w:leftChars="270" w:right="756" w:rightChars="3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1.“经营范围”、“成立时间”按照营业执照填写。</w:t>
      </w:r>
    </w:p>
    <w:p>
      <w:pPr>
        <w:snapToGrid w:val="0"/>
        <w:spacing w:line="360" w:lineRule="auto"/>
        <w:ind w:left="567" w:leftChars="270" w:right="756" w:rightChars="3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2.“行业代码”和“所属行业”按照《国民经济行业分类与代码（GB/T4754-2017）》中类填写，见附件1。</w:t>
      </w:r>
    </w:p>
    <w:p>
      <w:pPr>
        <w:snapToGrid w:val="0"/>
        <w:spacing w:line="360" w:lineRule="auto"/>
        <w:ind w:left="567" w:leftChars="270" w:right="756" w:rightChars="3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3.“投资强度”＝项目固定资产总投资/申请用地面积。其中：项目固定资产总投资包括项目的建筑物和设备投资额及地价款。</w:t>
      </w:r>
    </w:p>
    <w:p>
      <w:pPr>
        <w:snapToGrid w:val="0"/>
        <w:spacing w:line="360" w:lineRule="auto"/>
        <w:ind w:left="567" w:leftChars="270" w:right="756" w:rightChars="3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4．“土地产出率”＝项目年工业增加值/申请用地面积。其中：项目年工业增加值（收入法）</w:t>
      </w:r>
      <w:r>
        <w:rPr>
          <w:rFonts w:hint="eastAsia" w:ascii="仿宋" w:hAnsi="仿宋" w:eastAsia="仿宋"/>
          <w:kern w:val="0"/>
          <w:sz w:val="28"/>
          <w:szCs w:val="28"/>
        </w:rPr>
        <w:t>包括员工薪酬、固定资产折旧、生产税净额、营业盈余。</w:t>
      </w:r>
    </w:p>
    <w:p>
      <w:pPr>
        <w:snapToGrid w:val="0"/>
        <w:spacing w:line="360" w:lineRule="auto"/>
        <w:ind w:left="567" w:leftChars="270" w:right="756" w:rightChars="36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2"/>
          <w:szCs w:val="28"/>
        </w:rPr>
        <w:t>5、需提供的资料（</w:t>
      </w:r>
      <w:r>
        <w:rPr>
          <w:rFonts w:hint="eastAsia" w:ascii="仿宋" w:hAnsi="仿宋" w:eastAsia="仿宋"/>
          <w:bCs/>
          <w:sz w:val="28"/>
          <w:szCs w:val="28"/>
        </w:rPr>
        <w:t>项目的可行性研究报告、项目单位的营业执照、企业法人身份证、企业上年度财务审计报告、纳税证明、相关证书（比如国家高新企业证书、专利证书...）等复印件）。</w:t>
      </w:r>
    </w:p>
    <w:p>
      <w:pPr>
        <w:snapToGrid w:val="0"/>
        <w:spacing w:line="360" w:lineRule="auto"/>
        <w:ind w:left="567" w:leftChars="270" w:right="756" w:rightChars="36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left="567" w:leftChars="270"/>
        <w:rPr>
          <w:rFonts w:ascii="仿宋" w:hAnsi="仿宋" w:eastAsia="仿宋"/>
          <w:sz w:val="24"/>
          <w:szCs w:val="20"/>
        </w:rPr>
        <w:sectPr>
          <w:headerReference r:id="rId3" w:type="default"/>
          <w:footerReference r:id="rId4" w:type="default"/>
          <w:footerReference r:id="rId5" w:type="even"/>
          <w:pgSz w:w="12240" w:h="15840"/>
          <w:pgMar w:top="1418" w:right="1418" w:bottom="1418" w:left="1418" w:header="720" w:footer="720" w:gutter="0"/>
          <w:cols w:space="720" w:num="1"/>
          <w:docGrid w:linePitch="286" w:charSpace="0"/>
        </w:sectPr>
      </w:pP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一、申报单位基本情况</w:t>
      </w:r>
    </w:p>
    <w:tbl>
      <w:tblPr>
        <w:tblStyle w:val="6"/>
        <w:tblW w:w="960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0"/>
        <w:gridCol w:w="789"/>
        <w:gridCol w:w="182"/>
        <w:gridCol w:w="529"/>
        <w:gridCol w:w="29"/>
        <w:gridCol w:w="873"/>
        <w:gridCol w:w="170"/>
        <w:gridCol w:w="49"/>
        <w:gridCol w:w="764"/>
        <w:gridCol w:w="627"/>
        <w:gridCol w:w="28"/>
        <w:gridCol w:w="133"/>
        <w:gridCol w:w="567"/>
        <w:gridCol w:w="174"/>
        <w:gridCol w:w="109"/>
        <w:gridCol w:w="546"/>
        <w:gridCol w:w="205"/>
        <w:gridCol w:w="341"/>
        <w:gridCol w:w="462"/>
        <w:gridCol w:w="282"/>
        <w:gridCol w:w="20"/>
        <w:gridCol w:w="135"/>
        <w:gridCol w:w="361"/>
        <w:gridCol w:w="487"/>
        <w:gridCol w:w="111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215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单位名称</w:t>
            </w:r>
          </w:p>
        </w:tc>
        <w:tc>
          <w:tcPr>
            <w:tcW w:w="7450" w:type="dxa"/>
            <w:gridSpan w:val="2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注册地址</w:t>
            </w:r>
          </w:p>
        </w:tc>
        <w:tc>
          <w:tcPr>
            <w:tcW w:w="7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21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行业代码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所属行业</w:t>
            </w:r>
          </w:p>
        </w:tc>
        <w:tc>
          <w:tcPr>
            <w:tcW w:w="4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hint="eastAsia" w:ascii="仿宋_GB2312" w:hAnsi="宋体" w:eastAsia="仿宋_GB2312"/>
                <w:position w:val="-3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exact"/>
          <w:jc w:val="center"/>
        </w:trPr>
        <w:tc>
          <w:tcPr>
            <w:tcW w:w="2159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法定代表人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姓   名</w:t>
            </w:r>
          </w:p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  <w:tc>
          <w:tcPr>
            <w:tcW w:w="1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身份证号码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exact"/>
          <w:jc w:val="center"/>
        </w:trPr>
        <w:tc>
          <w:tcPr>
            <w:tcW w:w="2159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固定电话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  <w:tc>
          <w:tcPr>
            <w:tcW w:w="1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移动电话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" w:hRule="exact"/>
          <w:jc w:val="center"/>
        </w:trPr>
        <w:tc>
          <w:tcPr>
            <w:tcW w:w="21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经营方式</w:t>
            </w:r>
          </w:p>
        </w:tc>
        <w:tc>
          <w:tcPr>
            <w:tcW w:w="7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/>
                <w:position w:val="-32"/>
                <w:sz w:val="24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□研究开发  □生产  □销售  □其他:</w:t>
            </w: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exact"/>
          <w:jc w:val="center"/>
        </w:trPr>
        <w:tc>
          <w:tcPr>
            <w:tcW w:w="21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企业性质</w:t>
            </w:r>
          </w:p>
        </w:tc>
        <w:tc>
          <w:tcPr>
            <w:tcW w:w="74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/>
                <w:position w:val="-32"/>
                <w:sz w:val="24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□国有企业  □民营企业  □三资企业  □其他:</w:t>
            </w: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  <w:jc w:val="center"/>
        </w:trPr>
        <w:tc>
          <w:tcPr>
            <w:tcW w:w="21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成立时间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　年　　　月</w:t>
            </w:r>
          </w:p>
        </w:tc>
        <w:tc>
          <w:tcPr>
            <w:tcW w:w="286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现有生产、办公建筑面积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 xml:space="preserve">自有：        </w:t>
            </w:r>
            <w:r>
              <w:rPr>
                <w:rFonts w:hint="eastAsia" w:ascii="仿宋_GB2312" w:hAnsi="宋体"/>
                <w:sz w:val="24"/>
                <w:szCs w:val="20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  <w:jc w:val="center"/>
        </w:trPr>
        <w:tc>
          <w:tcPr>
            <w:tcW w:w="21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注册资本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万元</w:t>
            </w:r>
          </w:p>
        </w:tc>
        <w:tc>
          <w:tcPr>
            <w:tcW w:w="286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 xml:space="preserve">租用：        </w:t>
            </w:r>
            <w:r>
              <w:rPr>
                <w:rFonts w:hint="eastAsia" w:ascii="仿宋_GB2312" w:hAnsi="宋体"/>
                <w:sz w:val="24"/>
                <w:szCs w:val="20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  <w:jc w:val="center"/>
        </w:trPr>
        <w:tc>
          <w:tcPr>
            <w:tcW w:w="215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经营范围</w:t>
            </w:r>
          </w:p>
        </w:tc>
        <w:tc>
          <w:tcPr>
            <w:tcW w:w="53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自有工业用地面积</w:t>
            </w:r>
          </w:p>
          <w:p>
            <w:pP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position w:val="-32"/>
                <w:sz w:val="24"/>
                <w:szCs w:val="20"/>
              </w:rPr>
              <w:t>　　　　　　　</w:t>
            </w:r>
            <w:r>
              <w:rPr>
                <w:rFonts w:hint="eastAsia" w:ascii="仿宋_GB2312" w:hAnsi="宋体"/>
                <w:sz w:val="24"/>
                <w:szCs w:val="20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atLeast"/>
          <w:jc w:val="center"/>
        </w:trPr>
        <w:tc>
          <w:tcPr>
            <w:tcW w:w="2130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是否高新技术企业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62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是否中国名牌、驰名商标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是否上市或准备上市企业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股</w:t>
            </w:r>
          </w:p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权</w:t>
            </w:r>
          </w:p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结</w:t>
            </w:r>
          </w:p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构</w:t>
            </w:r>
          </w:p>
        </w:tc>
        <w:tc>
          <w:tcPr>
            <w:tcW w:w="404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股东名称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出资方式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金额（万元）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股权比例%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404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" w:hRule="atLeast"/>
          <w:jc w:val="center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404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" w:hRule="atLeast"/>
          <w:jc w:val="center"/>
        </w:trPr>
        <w:tc>
          <w:tcPr>
            <w:tcW w:w="63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404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" w:hRule="atLeast"/>
          <w:jc w:val="center"/>
        </w:trPr>
        <w:tc>
          <w:tcPr>
            <w:tcW w:w="63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404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141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员工总数：</w:t>
            </w:r>
          </w:p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0"/>
              </w:rPr>
              <w:t>人</w:t>
            </w:r>
          </w:p>
        </w:tc>
        <w:tc>
          <w:tcPr>
            <w:tcW w:w="7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其中</w:t>
            </w: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硕士以上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人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占员工总数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1419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  <w:u w:val="single"/>
              </w:rPr>
            </w:pPr>
          </w:p>
        </w:tc>
        <w:tc>
          <w:tcPr>
            <w:tcW w:w="7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大专以上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人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占员工总数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7" w:hRule="atLeast"/>
          <w:jc w:val="center"/>
        </w:trPr>
        <w:tc>
          <w:tcPr>
            <w:tcW w:w="1419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7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研发人员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人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占员工总数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7" w:hRule="atLeast"/>
          <w:jc w:val="center"/>
        </w:trPr>
        <w:tc>
          <w:tcPr>
            <w:tcW w:w="1419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7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已办理社保人员</w:t>
            </w: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人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占员工总数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7" w:hRule="atLeast"/>
          <w:jc w:val="center"/>
        </w:trPr>
        <w:tc>
          <w:tcPr>
            <w:tcW w:w="9609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0"/>
              </w:rPr>
              <w:t>主要产品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1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号</w:t>
            </w: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产品名称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年产值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（万元）</w:t>
            </w: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销售额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（万元）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出口额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（万美元）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合 计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exact"/>
          <w:jc w:val="center"/>
        </w:trPr>
        <w:tc>
          <w:tcPr>
            <w:tcW w:w="9609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0"/>
              </w:rPr>
              <w:t>上年度（     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16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总资产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固定资产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净资产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16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销售收入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工业总产值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工业增加值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16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净利润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纳税总额</w:t>
            </w:r>
          </w:p>
        </w:tc>
        <w:tc>
          <w:tcPr>
            <w:tcW w:w="1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研发经费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0"/>
              </w:rPr>
              <w:t>万元</w:t>
            </w:r>
          </w:p>
        </w:tc>
      </w:tr>
    </w:tbl>
    <w:p>
      <w:pPr>
        <w:jc w:val="center"/>
        <w:rPr>
          <w:rFonts w:hint="eastAsia" w:ascii="仿宋_GB2312" w:hAnsi="宋体" w:eastAsia="仿宋_GB2312"/>
          <w:bCs/>
          <w:sz w:val="18"/>
          <w:szCs w:val="20"/>
        </w:rPr>
      </w:pPr>
    </w:p>
    <w:p>
      <w:pPr>
        <w:jc w:val="center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二、项目情况</w:t>
      </w:r>
    </w:p>
    <w:tbl>
      <w:tblPr>
        <w:tblStyle w:val="6"/>
        <w:tblW w:w="95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"/>
        <w:gridCol w:w="554"/>
        <w:gridCol w:w="396"/>
        <w:gridCol w:w="861"/>
        <w:gridCol w:w="89"/>
        <w:gridCol w:w="950"/>
        <w:gridCol w:w="365"/>
        <w:gridCol w:w="540"/>
        <w:gridCol w:w="46"/>
        <w:gridCol w:w="518"/>
        <w:gridCol w:w="300"/>
        <w:gridCol w:w="216"/>
        <w:gridCol w:w="216"/>
        <w:gridCol w:w="108"/>
        <w:gridCol w:w="434"/>
        <w:gridCol w:w="108"/>
        <w:gridCol w:w="322"/>
        <w:gridCol w:w="540"/>
        <w:gridCol w:w="89"/>
        <w:gridCol w:w="741"/>
        <w:gridCol w:w="209"/>
        <w:gridCol w:w="41"/>
        <w:gridCol w:w="216"/>
        <w:gridCol w:w="693"/>
        <w:gridCol w:w="926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441" w:hRule="atLeast"/>
          <w:jc w:val="center"/>
        </w:trPr>
        <w:tc>
          <w:tcPr>
            <w:tcW w:w="181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项目名称</w:t>
            </w:r>
          </w:p>
        </w:tc>
        <w:tc>
          <w:tcPr>
            <w:tcW w:w="4752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所属行业及代码</w:t>
            </w:r>
          </w:p>
        </w:tc>
        <w:tc>
          <w:tcPr>
            <w:tcW w:w="186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369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投资总额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  <w:tc>
          <w:tcPr>
            <w:tcW w:w="28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是否高新技术项目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369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项目技术状况</w:t>
            </w:r>
          </w:p>
        </w:tc>
        <w:tc>
          <w:tcPr>
            <w:tcW w:w="76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□国际先进  □国内领先  □省内领先  □一般水平  □自主知识产权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1350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资金来源</w:t>
            </w:r>
          </w:p>
        </w:tc>
        <w:tc>
          <w:tcPr>
            <w:tcW w:w="76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1、自有资金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万元；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2、其他资金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万元，其中：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□银行借款：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万元；　□股东增资：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万元；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/>
                <w:sz w:val="24"/>
                <w:szCs w:val="20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□引进投资：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万元；　□其他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万元。</w:t>
            </w: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387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申请土地面积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㎡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拟选址区位</w:t>
            </w:r>
          </w:p>
        </w:tc>
        <w:tc>
          <w:tcPr>
            <w:tcW w:w="44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汕尾高新区红草园区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 xml:space="preserve">路 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259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总建筑面积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1470" w:firstLineChars="700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㎡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容积率</w:t>
            </w: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960" w:firstLineChars="400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固定资产投资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地价款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422" w:hRule="atLeast"/>
          <w:jc w:val="center"/>
        </w:trPr>
        <w:tc>
          <w:tcPr>
            <w:tcW w:w="37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建筑物、构筑物及堆场占地面积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sz w:val="24"/>
                <w:szCs w:val="20"/>
              </w:rPr>
              <w:t>㎡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建筑物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259" w:hRule="atLeast"/>
          <w:jc w:val="center"/>
        </w:trPr>
        <w:tc>
          <w:tcPr>
            <w:tcW w:w="37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行政办公及生活服务设施占地面积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　 ㎡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设备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541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年用水量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吨      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年用电量</w:t>
            </w:r>
          </w:p>
        </w:tc>
        <w:tc>
          <w:tcPr>
            <w:tcW w:w="1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万度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合 计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400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项目流动资金</w:t>
            </w:r>
          </w:p>
        </w:tc>
        <w:tc>
          <w:tcPr>
            <w:tcW w:w="33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2640" w:firstLineChars="1100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项目固定资产投资强度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jc w:val="right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元/</w:t>
            </w:r>
            <w:r>
              <w:rPr>
                <w:rFonts w:hint="eastAsia" w:ascii="仿宋" w:hAnsi="仿宋" w:eastAsia="仿宋" w:cs="宋体"/>
                <w:sz w:val="24"/>
                <w:szCs w:val="20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541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预计工业增加值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  <w:tc>
          <w:tcPr>
            <w:tcW w:w="2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预计年产值</w:t>
            </w:r>
          </w:p>
        </w:tc>
        <w:tc>
          <w:tcPr>
            <w:tcW w:w="2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541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预计年净利润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  <w:tc>
          <w:tcPr>
            <w:tcW w:w="2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预计年纳税额</w:t>
            </w:r>
          </w:p>
        </w:tc>
        <w:tc>
          <w:tcPr>
            <w:tcW w:w="2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trHeight w:val="441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土地产出率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元/㎡</w:t>
            </w:r>
          </w:p>
        </w:tc>
        <w:tc>
          <w:tcPr>
            <w:tcW w:w="2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预计达产年限</w:t>
            </w:r>
          </w:p>
        </w:tc>
        <w:tc>
          <w:tcPr>
            <w:tcW w:w="2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589" w:hRule="atLeast"/>
          <w:jc w:val="center"/>
        </w:trPr>
        <w:tc>
          <w:tcPr>
            <w:tcW w:w="950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sz w:val="24"/>
                <w:szCs w:val="20"/>
              </w:rPr>
              <w:t>主要产品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号</w:t>
            </w:r>
          </w:p>
        </w:tc>
        <w:tc>
          <w:tcPr>
            <w:tcW w:w="3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产品名称</w:t>
            </w:r>
          </w:p>
        </w:tc>
        <w:tc>
          <w:tcPr>
            <w:tcW w:w="1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预计年产值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（万元）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预计年销售额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（万元）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预计年出口额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（万美元）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trHeight w:val="465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3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trHeight w:val="465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3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trHeight w:val="465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3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trHeight w:val="465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3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合 计</w:t>
            </w:r>
          </w:p>
        </w:tc>
        <w:tc>
          <w:tcPr>
            <w:tcW w:w="1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548" w:hRule="exact"/>
          <w:jc w:val="center"/>
        </w:trPr>
        <w:tc>
          <w:tcPr>
            <w:tcW w:w="950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sz w:val="24"/>
                <w:szCs w:val="20"/>
              </w:rPr>
              <w:t>环保指标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jc w:val="center"/>
        </w:trPr>
        <w:tc>
          <w:tcPr>
            <w:tcW w:w="950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是否有下列污染排放(有划“√”，无划“×”)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废气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废水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废渣</w:t>
            </w:r>
          </w:p>
        </w:tc>
        <w:tc>
          <w:tcPr>
            <w:tcW w:w="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粉尘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异味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273685</wp:posOffset>
                      </wp:positionV>
                      <wp:extent cx="635" cy="785939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7859395"/>
                              </a:xfrm>
                              <a:prstGeom prst="line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4pt;margin-top:21.55pt;height:618.85pt;width:0.05pt;z-index:251658240;mso-width-relative:page;mso-height-relative:page;" filled="f" stroked="f" coordsize="21600,21600" o:allowincell="f" o:gfxdata="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/6O3tsAAAALAQAADwAAAAAAAAABACAAAAAiAAAAZHJzL2Rv&#10;d25yZXYueG1sUEsBAhQAFAAAAAgAh07iQHe26kaMAQAA7AIAAA4AAAAAAAAAAQAgAAAAKgEAAGRy&#10;cy9lMm9Eb2MueG1sUEsFBgAAAAAGAAYAWQEAACgFAAAAAA==&#10;">
                      <v:fill on="f" focussize="0,0"/>
                      <v:stroke on="f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0"/>
              </w:rPr>
              <w:t>放射性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atLeast"/>
              <w:jc w:val="right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噪音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震动</w:t>
            </w:r>
          </w:p>
        </w:tc>
        <w:tc>
          <w:tcPr>
            <w:tcW w:w="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电磁波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其他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1018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上述污染源每月的排放量</w:t>
            </w:r>
          </w:p>
        </w:tc>
        <w:tc>
          <w:tcPr>
            <w:tcW w:w="76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</w:p>
          <w:p>
            <w:pPr>
              <w:spacing w:line="440" w:lineRule="atLeast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705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防治措施</w:t>
            </w:r>
          </w:p>
        </w:tc>
        <w:tc>
          <w:tcPr>
            <w:tcW w:w="76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atLeast"/>
              <w:ind w:firstLine="240" w:firstLineChars="100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修建污染防治设施：需占地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㎡；需投资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万元；</w:t>
            </w:r>
          </w:p>
          <w:p>
            <w:pPr>
              <w:spacing w:line="440" w:lineRule="atLeast"/>
              <w:ind w:firstLine="240" w:firstLineChars="100"/>
              <w:rPr>
                <w:rFonts w:hint="eastAsia" w:ascii="仿宋" w:hAnsi="仿宋" w:eastAsia="仿宋"/>
                <w:sz w:val="24"/>
                <w:szCs w:val="20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其他措施：</w:t>
            </w:r>
            <w:r>
              <w:rPr>
                <w:rFonts w:hint="eastAsia" w:ascii="仿宋" w:hAnsi="仿宋" w:eastAsia="仿宋"/>
                <w:sz w:val="24"/>
                <w:szCs w:val="20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7" w:type="dxa"/>
          <w:cantSplit/>
          <w:trHeight w:val="633" w:hRule="atLeast"/>
          <w:jc w:val="center"/>
        </w:trPr>
        <w:tc>
          <w:tcPr>
            <w:tcW w:w="950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/>
                <w:sz w:val="24"/>
                <w:szCs w:val="20"/>
              </w:rPr>
              <w:t>项目申请用地理由、项目技术先进性、市场前景、项目建设内容及进度阐述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jc w:val="center"/>
        </w:trPr>
        <w:tc>
          <w:tcPr>
            <w:tcW w:w="9495" w:type="dxa"/>
            <w:gridSpan w:val="2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jc w:val="right"/>
              <w:rPr>
                <w:rFonts w:hint="eastAsia" w:ascii="仿宋" w:hAnsi="仿宋" w:eastAsia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0"/>
              </w:rPr>
              <w:t>（如本栏不够填写，可另附A4纸续页）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三、申报单位法人代表声明</w:t>
      </w:r>
    </w:p>
    <w:tbl>
      <w:tblPr>
        <w:tblStyle w:val="6"/>
        <w:tblW w:w="97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9720" w:type="dxa"/>
            <w:vAlign w:val="top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声  明</w:t>
            </w:r>
          </w:p>
          <w:p>
            <w:pPr>
              <w:spacing w:line="360" w:lineRule="exact"/>
              <w:ind w:firstLine="640" w:firstLineChars="200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本人郑重声明：本单位提交的申报资料及本表所填报的信息完全属实，如存在瞒报、假报等不实情况，由本人承担全部责任。</w:t>
            </w:r>
          </w:p>
          <w:p>
            <w:pPr>
              <w:spacing w:line="480" w:lineRule="auto"/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spacing w:line="240" w:lineRule="exact"/>
              <w:ind w:firstLine="1680" w:firstLineChars="700"/>
              <w:rPr>
                <w:rFonts w:hint="eastAsia" w:ascii="仿宋" w:hAnsi="仿宋" w:eastAsia="仿宋"/>
                <w:bCs/>
                <w:sz w:val="24"/>
                <w:szCs w:val="20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0"/>
              </w:rPr>
              <w:t>法人代表签名（亲笔）</w:t>
            </w:r>
            <w:r>
              <w:rPr>
                <w:rFonts w:hint="eastAsia" w:ascii="仿宋" w:hAnsi="仿宋" w:eastAsia="仿宋"/>
                <w:bCs/>
                <w:sz w:val="24"/>
                <w:szCs w:val="20"/>
                <w:u w:val="single"/>
              </w:rPr>
              <w:t>　　　　　　</w:t>
            </w:r>
          </w:p>
          <w:p>
            <w:pPr>
              <w:spacing w:line="240" w:lineRule="exact"/>
              <w:ind w:firstLine="2160" w:firstLineChars="900"/>
              <w:rPr>
                <w:rFonts w:hint="eastAsia" w:ascii="仿宋" w:hAnsi="仿宋" w:eastAsia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0"/>
              </w:rPr>
              <w:t>（申报单位公章）</w:t>
            </w:r>
          </w:p>
          <w:p>
            <w:pPr>
              <w:spacing w:line="240" w:lineRule="exact"/>
              <w:ind w:firstLine="2640" w:firstLineChars="1100"/>
              <w:rPr>
                <w:rFonts w:hint="eastAsia" w:ascii="仿宋" w:hAnsi="仿宋" w:eastAsia="仿宋"/>
                <w:bCs/>
                <w:sz w:val="24"/>
                <w:szCs w:val="20"/>
              </w:rPr>
            </w:pPr>
          </w:p>
          <w:p>
            <w:pPr>
              <w:spacing w:line="480" w:lineRule="auto"/>
              <w:rPr>
                <w:rFonts w:hint="eastAsia" w:ascii="仿宋" w:hAnsi="仿宋" w:eastAsia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0"/>
              </w:rPr>
              <w:t xml:space="preserve">                                                    年       月       日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>
      <w:pPr>
        <w:rPr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扬腾</cp:lastModifiedBy>
  <dcterms:modified xsi:type="dcterms:W3CDTF">2018-08-10T02:44:40Z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